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0" w:rsidRPr="00A964B3" w:rsidRDefault="001330C3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21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.10.20</w:t>
      </w:r>
      <w:r w:rsidR="00AF020B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20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Г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. №</w:t>
      </w: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757</w:t>
      </w:r>
      <w:r w:rsidR="00A964B3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-П</w:t>
      </w:r>
      <w:r w:rsidR="00F321D0"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 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«АЛАРСКИЙ РАЙОН»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АДМИНИСТРАЦИЯ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ПОСТАНОВЛЕНИЕ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ОБ УТВЕРЖДЕНИИ ОСНОВНЫХ НАПРАВЛЕНИЙ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БЮДЖЕТНОЙ И НАЛОГОВОЙ ПОЛИТИКИ</w:t>
      </w: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«АЛАРСКИЙ РАЙОН»</w:t>
      </w:r>
    </w:p>
    <w:p w:rsidR="00F321D0" w:rsidRPr="00A964B3" w:rsidRDefault="005652E5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НА 2021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202</w:t>
      </w: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2</w:t>
      </w:r>
      <w:proofErr w:type="gramStart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И</w:t>
      </w:r>
      <w:proofErr w:type="gramEnd"/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Pr="00A964B3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F321D0" w:rsidRPr="00A964B3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21D0" w:rsidRPr="00136FB8" w:rsidRDefault="00F321D0" w:rsidP="0041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 соответствии со статьей 172 Бюджетного кодекса Российской Федерации, статьей 15 Федерального закона от 06.10.2003 № 131-ФЗ «Об общих принципах орга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низации местного самоуправления в Российской Федерации», Положением о 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>бюджет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ном процессе в муниципальном образовании «Аларский район», утвержденным реше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нием Думы муниципального образования «Аларский район» от 25.12.2013 № 5/429-рд, руководствуясь Уставом муниципального образования «Аларский район»,</w:t>
      </w:r>
      <w:proofErr w:type="gramEnd"/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A964B3" w:rsidRDefault="00F321D0" w:rsidP="00F321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A964B3">
        <w:rPr>
          <w:rFonts w:ascii="Arial" w:eastAsia="Arial Unicode MS" w:hAnsi="Arial" w:cs="Arial"/>
          <w:b/>
          <w:bCs/>
          <w:color w:val="000000"/>
          <w:sz w:val="32"/>
          <w:szCs w:val="32"/>
        </w:rPr>
        <w:t>ПОСТАНОВЛЯЕТ: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Утвердить основные направления бюджетной и налоговой политики муници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пального образования «Аларский район» на 202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(приложение).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Постановление администрации муниципаль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ного образования «Аларский рай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он» от </w:t>
      </w:r>
      <w:r w:rsidR="00AF020B" w:rsidRPr="00136FB8">
        <w:rPr>
          <w:rFonts w:ascii="Arial" w:eastAsia="Arial Unicode MS" w:hAnsi="Arial" w:cs="Arial"/>
          <w:color w:val="343535"/>
          <w:sz w:val="24"/>
          <w:szCs w:val="24"/>
        </w:rPr>
        <w:t>28</w:t>
      </w:r>
      <w:r w:rsidR="00AF020B"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AF020B" w:rsidRPr="00136FB8">
        <w:rPr>
          <w:rFonts w:ascii="Arial" w:eastAsia="Arial Unicode MS" w:hAnsi="Arial" w:cs="Arial"/>
          <w:color w:val="343535"/>
          <w:sz w:val="24"/>
          <w:szCs w:val="24"/>
        </w:rPr>
        <w:t>10</w:t>
      </w:r>
      <w:r w:rsidR="00AF020B"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AF020B" w:rsidRPr="00136FB8">
        <w:rPr>
          <w:rFonts w:ascii="Arial" w:eastAsia="Arial Unicode MS" w:hAnsi="Arial" w:cs="Arial"/>
          <w:color w:val="343535"/>
          <w:sz w:val="24"/>
          <w:szCs w:val="24"/>
        </w:rPr>
        <w:t>2019г.№ 770-п</w:t>
      </w:r>
      <w:r w:rsidR="0058624B">
        <w:rPr>
          <w:rFonts w:ascii="Arial" w:eastAsia="Arial Unicode MS" w:hAnsi="Arial" w:cs="Arial"/>
          <w:color w:val="343535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«Об утверждении основных направлений бюджетной и налоговой политики муниципального образования «Аларский район» 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0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="005652E5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» признать утратившим силу.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Разместить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ларский район» в информационно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  <w:t>-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телекоммуникационной сети «Интернет» (</w:t>
      </w:r>
      <w:proofErr w:type="spellStart"/>
      <w:r w:rsidR="009C1BF1">
        <w:rPr>
          <w:rFonts w:ascii="Arial" w:eastAsia="Arial Unicode MS" w:hAnsi="Arial" w:cs="Arial"/>
          <w:color w:val="000000"/>
          <w:sz w:val="24"/>
          <w:szCs w:val="24"/>
        </w:rPr>
        <w:t>Мангутов</w:t>
      </w:r>
      <w:proofErr w:type="spellEnd"/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Б.А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). </w:t>
      </w:r>
    </w:p>
    <w:p w:rsid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</w:t>
      </w:r>
      <w:r w:rsidR="006B14EF" w:rsidRPr="006B14E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Опубликовать настоящее постановление с приложением в районной газете «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Аларь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» (</w:t>
      </w:r>
      <w:proofErr w:type="spell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Аюшинова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И.В.). 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5.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исполнением настоящего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постановления возложить на мэра района </w:t>
      </w:r>
      <w:proofErr w:type="spellStart"/>
      <w:r w:rsidR="00A964B3">
        <w:rPr>
          <w:rFonts w:ascii="Arial" w:eastAsia="Arial Unicode MS" w:hAnsi="Arial" w:cs="Arial"/>
          <w:color w:val="000000"/>
          <w:sz w:val="24"/>
          <w:szCs w:val="24"/>
        </w:rPr>
        <w:t>Дульбеева</w:t>
      </w:r>
      <w:proofErr w:type="spellEnd"/>
      <w:r w:rsidR="00A964B3">
        <w:rPr>
          <w:rFonts w:ascii="Arial" w:eastAsia="Arial Unicode MS" w:hAnsi="Arial" w:cs="Arial"/>
          <w:color w:val="000000"/>
          <w:sz w:val="24"/>
          <w:szCs w:val="24"/>
        </w:rPr>
        <w:t xml:space="preserve"> Р. В.</w:t>
      </w:r>
    </w:p>
    <w:p w:rsidR="00F321D0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A964B3" w:rsidRPr="00F321D0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F321D0" w:rsidRPr="00F42942" w:rsidRDefault="00A964B3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Мэр </w:t>
      </w:r>
      <w:r w:rsidR="0058624B" w:rsidRPr="00F42942">
        <w:rPr>
          <w:rFonts w:ascii="Arial" w:eastAsia="Arial Unicode MS" w:hAnsi="Arial" w:cs="Arial"/>
          <w:color w:val="000000"/>
          <w:sz w:val="24"/>
          <w:szCs w:val="24"/>
        </w:rPr>
        <w:t xml:space="preserve"> района</w:t>
      </w:r>
    </w:p>
    <w:p w:rsidR="0058624B" w:rsidRPr="00F42942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proofErr w:type="spellStart"/>
      <w:r w:rsidRPr="00F42942">
        <w:rPr>
          <w:rFonts w:ascii="Arial" w:eastAsia="Arial Unicode MS" w:hAnsi="Arial" w:cs="Arial"/>
          <w:color w:val="000000"/>
          <w:sz w:val="24"/>
          <w:szCs w:val="24"/>
        </w:rPr>
        <w:t>Р.В.Дульбеев</w:t>
      </w:r>
      <w:proofErr w:type="spellEnd"/>
    </w:p>
    <w:p w:rsidR="006B14EF" w:rsidRPr="005652E5" w:rsidRDefault="006B14EF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8"/>
          <w:szCs w:val="28"/>
        </w:rPr>
      </w:pPr>
    </w:p>
    <w:p w:rsidR="006B14EF" w:rsidRPr="00A964B3" w:rsidRDefault="000109F1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                  </w:t>
      </w:r>
      <w:r w:rsidR="00F321D0" w:rsidRPr="00A964B3">
        <w:rPr>
          <w:rFonts w:ascii="Courier New" w:eastAsia="Arial Unicode MS" w:hAnsi="Courier New" w:cs="Courier New"/>
          <w:color w:val="343535"/>
        </w:rPr>
        <w:t>Приложение</w:t>
      </w:r>
    </w:p>
    <w:p w:rsidR="0058624B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t xml:space="preserve"> к постановлению администрации МО «Аларский район» </w:t>
      </w:r>
    </w:p>
    <w:p w:rsidR="00F321D0" w:rsidRPr="00A964B3" w:rsidRDefault="00F321D0" w:rsidP="00A964B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Arial Unicode MS" w:hAnsi="Courier New" w:cs="Courier New"/>
          <w:color w:val="343535"/>
        </w:rPr>
      </w:pPr>
      <w:r w:rsidRPr="00A964B3">
        <w:rPr>
          <w:rFonts w:ascii="Courier New" w:eastAsia="Arial Unicode MS" w:hAnsi="Courier New" w:cs="Courier New"/>
          <w:color w:val="343535"/>
        </w:rPr>
        <w:lastRenderedPageBreak/>
        <w:t xml:space="preserve">от </w:t>
      </w:r>
      <w:r w:rsidR="001330C3">
        <w:rPr>
          <w:rFonts w:ascii="Courier New" w:eastAsia="Arial Unicode MS" w:hAnsi="Courier New" w:cs="Courier New"/>
          <w:color w:val="343535"/>
        </w:rPr>
        <w:t>21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Pr="00A964B3">
        <w:rPr>
          <w:rFonts w:ascii="Courier New" w:eastAsia="Arial Unicode MS" w:hAnsi="Courier New" w:cs="Courier New"/>
          <w:color w:val="343535"/>
        </w:rPr>
        <w:t>10</w:t>
      </w:r>
      <w:r w:rsidRPr="00A964B3">
        <w:rPr>
          <w:rFonts w:ascii="Courier New" w:eastAsia="Arial Unicode MS" w:hAnsi="Courier New" w:cs="Courier New"/>
          <w:color w:val="000000"/>
        </w:rPr>
        <w:t>.</w:t>
      </w:r>
      <w:r w:rsidRPr="00A964B3">
        <w:rPr>
          <w:rFonts w:ascii="Courier New" w:eastAsia="Arial Unicode MS" w:hAnsi="Courier New" w:cs="Courier New"/>
          <w:color w:val="343535"/>
        </w:rPr>
        <w:t>20</w:t>
      </w:r>
      <w:r w:rsidR="0058624B" w:rsidRPr="00A964B3">
        <w:rPr>
          <w:rFonts w:ascii="Courier New" w:eastAsia="Arial Unicode MS" w:hAnsi="Courier New" w:cs="Courier New"/>
          <w:color w:val="343535"/>
        </w:rPr>
        <w:t>20</w:t>
      </w:r>
      <w:r w:rsidRPr="00A964B3">
        <w:rPr>
          <w:rFonts w:ascii="Courier New" w:eastAsia="Arial Unicode MS" w:hAnsi="Courier New" w:cs="Courier New"/>
          <w:color w:val="343535"/>
        </w:rPr>
        <w:t xml:space="preserve">г.№ </w:t>
      </w:r>
      <w:r w:rsidR="001330C3">
        <w:rPr>
          <w:rFonts w:ascii="Courier New" w:eastAsia="Arial Unicode MS" w:hAnsi="Courier New" w:cs="Courier New"/>
          <w:color w:val="343535"/>
        </w:rPr>
        <w:t>757-п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Основные направления бюджетной и налоговой политики</w:t>
      </w:r>
    </w:p>
    <w:p w:rsidR="006B14EF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муниципального образования «Аларский район» </w:t>
      </w:r>
    </w:p>
    <w:p w:rsidR="00F321D0" w:rsidRPr="00A964B3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30"/>
          <w:szCs w:val="30"/>
        </w:rPr>
      </w:pP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на 202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1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 и на плановый период 202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2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и 202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3</w:t>
      </w:r>
      <w:r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 xml:space="preserve"> год</w:t>
      </w:r>
      <w:r w:rsidR="005652E5" w:rsidRPr="00A964B3">
        <w:rPr>
          <w:rFonts w:ascii="Arial" w:eastAsia="Arial Unicode MS" w:hAnsi="Arial" w:cs="Arial"/>
          <w:b/>
          <w:bCs/>
          <w:color w:val="000000"/>
          <w:sz w:val="30"/>
          <w:szCs w:val="30"/>
        </w:rPr>
        <w:t>а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I. Общие положения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Основные направления бюджетной и налоговой политики муниципального образования «Аларский район» на 202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(далее - Основные направления бюджетной и налоговой политики) определены в соответствии со статьями 172, 184.2 Бюджетного кодекса Российской Федерации, разделом 3 Положения о бюджетном процессе в муниципальном образовании «Аларский район», утвержденного решением Думы муниципального образования «Аларский район» от 25.12.2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013г</w:t>
      </w:r>
      <w:proofErr w:type="gramEnd"/>
      <w:r w:rsidR="00A964B3">
        <w:rPr>
          <w:rFonts w:ascii="Arial" w:eastAsia="Arial Unicode MS" w:hAnsi="Arial" w:cs="Arial"/>
          <w:color w:val="000000"/>
          <w:sz w:val="24"/>
          <w:szCs w:val="24"/>
        </w:rPr>
        <w:t>. № 5/429-рд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ранию Российской Федерации от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 xml:space="preserve"> 15</w:t>
      </w:r>
      <w:r w:rsidR="00A77788" w:rsidRPr="00A77788">
        <w:rPr>
          <w:rFonts w:ascii="Arial" w:eastAsia="Arial Unicode MS" w:hAnsi="Arial" w:cs="Arial"/>
          <w:color w:val="000000"/>
          <w:sz w:val="24"/>
          <w:szCs w:val="24"/>
        </w:rPr>
        <w:t xml:space="preserve">.01.2020 </w:t>
      </w:r>
      <w:r w:rsidR="00A77788">
        <w:rPr>
          <w:rFonts w:ascii="Arial" w:eastAsia="Arial Unicode MS" w:hAnsi="Arial" w:cs="Arial"/>
          <w:color w:val="000000"/>
          <w:sz w:val="24"/>
          <w:szCs w:val="24"/>
        </w:rPr>
        <w:t>г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,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года», бюджетного прогноза Иркутской области на 2017-2030 годы, проектов муниципальных программ муниципального образования «Аларский район» (далее - муниципальные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программы) на 2020-2025 годы.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Целью Основных направлений бюджетной и на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логовой политики является опре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деление условий, используемых при составлении проекта бюджета муниципального образования «Аларский район» на 202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годов, подходов к его формированию, основных характеристик и прогнозируемых параметров местного бюджета.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муниципальном образовании «Аларский район» определены следующие приоритеты политики в сфере управления муниципальными финансами: </w:t>
      </w:r>
    </w:p>
    <w:p w:rsidR="006B14EF" w:rsidRPr="006B14EF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устойчивого исполнения бюджета муниципального 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рай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она, в том числе для повышения бюджетной обеспеченности муниципального района; </w:t>
      </w:r>
    </w:p>
    <w:p w:rsidR="006B14EF" w:rsidRPr="00EC4B8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совершенствование программного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метода планирования расходов бюджета района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целью повышения эффективности расходов и их увязка с программными целями и задачами;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создание условий для равных финансовых возможностей оказания гражданам муниципальных услуг на всей территории района;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качества управления муниципальными финансами в общественном секторе; </w:t>
      </w:r>
    </w:p>
    <w:p w:rsidR="006B14EF" w:rsidRPr="005652E5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проведение мониторинга качества управления муниципальными финансами;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эффективное регулирование муниципального долга.</w:t>
      </w:r>
    </w:p>
    <w:p w:rsidR="00F321D0" w:rsidRPr="00136FB8" w:rsidRDefault="00F321D0" w:rsidP="00A96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Проведение предсказуемой и ответственной бюджетной и налоговой политики, обеспечение долгосрочной сбалансированности и устойчивости бюджетной системы муниципального образования «Аларский район» обеспечат экономическую стабильность и необходимые условия для повышения эффективности деятельности органов местного самоуправления муниципального образования «Аларский район» по обеспечению потребностей граждан и общества в муниципальных услугах на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территории муниципального образования «Аларский район», увеличению их доступности и качества.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14555B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II. Основные итоги бюджетной и налоговой политики </w:t>
      </w:r>
    </w:p>
    <w:p w:rsidR="00F321D0" w:rsidRPr="00136FB8" w:rsidRDefault="00F321D0" w:rsidP="006B1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муниципального обр</w:t>
      </w:r>
      <w:r w:rsidR="00A964B3">
        <w:rPr>
          <w:rFonts w:ascii="Arial" w:eastAsia="Arial Unicode MS" w:hAnsi="Arial" w:cs="Arial"/>
          <w:color w:val="000000"/>
          <w:sz w:val="24"/>
          <w:szCs w:val="24"/>
        </w:rPr>
        <w:t>азования «Аларский район» в 2019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бюджет муниципального образования «Аларский район» в 201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поступило 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1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465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068,1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доходов, что составляет 99,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% от утвержденного плана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–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470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 xml:space="preserve">752,7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тыс. рублей. Из общей суммы поступлений налоговые и неналоговые доходы составили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132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781,0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Объем доходов бюджета муниципального образования «Аларский район» за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следние пять лет увеличился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в 2,1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693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459,7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до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465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068,1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Расходы бюджета муниципального образования «Аларский район» в 201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 составили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462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549,0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при годовом плане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476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867,1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план исполнен на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99,0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Объем расходов бюджета муниципального образования «Аларский район» за последние пять лет увеличился </w:t>
      </w:r>
      <w:r w:rsidR="005652E5">
        <w:rPr>
          <w:rFonts w:ascii="Arial" w:eastAsia="Arial Unicode MS" w:hAnsi="Arial" w:cs="Arial"/>
          <w:color w:val="000000"/>
          <w:sz w:val="24"/>
          <w:szCs w:val="24"/>
        </w:rPr>
        <w:t>в 2,1 раза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: с 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704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730,3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2014 году до 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> 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462</w:t>
      </w:r>
      <w:r w:rsidR="009C1BF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549,0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тыс. рублей в 201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году.</w:t>
      </w:r>
    </w:p>
    <w:p w:rsidR="00F321D0" w:rsidRPr="00C67716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 муниципального образования «Аларский район» по расходам в 201</w:t>
      </w:r>
      <w:r w:rsidR="00AF020B"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муниципального образования «Аларский район» составили </w:t>
      </w:r>
      <w:r w:rsidR="00B87A85">
        <w:rPr>
          <w:rFonts w:ascii="Arial" w:eastAsia="Arial Unicode MS" w:hAnsi="Arial" w:cs="Arial"/>
          <w:color w:val="000000"/>
          <w:sz w:val="24"/>
          <w:szCs w:val="24"/>
        </w:rPr>
        <w:t>99,0%.</w:t>
      </w:r>
      <w:r w:rsidR="00C67716"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9</w:t>
      </w:r>
      <w:r w:rsidRPr="00B87A85">
        <w:rPr>
          <w:rFonts w:ascii="Arial" w:eastAsia="Arial Unicode MS" w:hAnsi="Arial" w:cs="Arial"/>
          <w:color w:val="FFFFFF" w:themeColor="background1"/>
          <w:sz w:val="24"/>
          <w:szCs w:val="24"/>
        </w:rPr>
        <w:t>%.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бюджета муниципального образования «Аларский район» на основе муниципальных программ позволяет гарантированно обеспечить финансовыми ресурсами действующие расходные обязательства, прозрачно распределять имеющиеся средства.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Долговая политика в отчетном периоде была направлена на погашение обязательств по бюджетным кредитам. По итогам проделанной работы проведена реструктуризация задолженности по бюджетным кредитам, полученным муниципальным образованием «Аларский район» из областного бюджета в 2014-2015 годах. По условиям реструктуризации предусмотрено предоставление рассрочки по погашению основного долга до 2024 года.</w:t>
      </w:r>
    </w:p>
    <w:p w:rsidR="00F321D0" w:rsidRDefault="00F321D0" w:rsidP="00A96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Формирование и исполнение бюджета муниципального образования «Аларский район» проведено в соответствии с требованиями Бюджетного кодекса Российской Федерации.</w:t>
      </w:r>
    </w:p>
    <w:p w:rsidR="0058624B" w:rsidRPr="00136FB8" w:rsidRDefault="0058624B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III. Основные направления налоговой политики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на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Основной целью налоговой политики на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 и на плановый период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2 и 2023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 остается обеспечение сбалансированности и устойчивости бюджета района с учетом текущей экономической ситуации.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-202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годах будет продолжена реализация основных целей и задач налоговой политики муниципального образования «Аларский район», предусмотренных в предыдущие годы.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Основными направлениями налоговой политики муниципального образования «Аларский район» в предстоящий трехлетний период являются: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1. создание благоприятных условий для устойчивого развития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условий для полного и стабильного поступления в бюджет райо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 закрепленных налогов и сборов;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совершенствование методов налогового администрирования, повышение уровня ответственности главных администраторов доходов за выполнением плановых показателей поступления доходов в бюджет района;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4. создание условий для стимулирования инвестиционной активности участников экономической деятельности района;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осуществление содействия среднему и малому бизнесу для создания благо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приятных условий предпринимательской деятельности.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Политика управления муниципальной собственностью муниципального образо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вания «Аларский район» будет ориентирована на повышение эффективности ее использования.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Развитие доходного потенциала от управления муниципальной собственностью муниципального образования «Аларский район» будет решаться путем: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 обеспечения сохранности муниципального имущества муниципального обра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2. проведения инвентаризации недвижимого муниципального имущества муниципального образования «Аларский район» и внесения предложений по результатам инвентаризации в части дальнейшего использования имущества; 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3. совершенствования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осуществления постоянного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использованием объектов муниципальной собственности;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4555B">
        <w:rPr>
          <w:rFonts w:ascii="Arial" w:eastAsia="Arial Unicode MS" w:hAnsi="Arial" w:cs="Arial"/>
          <w:iCs/>
          <w:color w:val="000000"/>
          <w:sz w:val="24"/>
          <w:szCs w:val="24"/>
        </w:rPr>
        <w:t>4.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проведения мониторинга задолженности по платежам от использования муниципального имущества и земельных участков, активизации претензионно-исковой работы по взысканию задолженности в судебном порядке;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5. создания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6. активизации продажи объектов муниципальной собственности, не</w:t>
      </w:r>
      <w:r w:rsidR="004160B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задейство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ванных в решении вопросов местного значения.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увеличения налогооблагаемой базы по налогу на доходы физических лиц продолжится работа по координации действий администрации муниципального образования «Аларский район» и федеральных служ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t>б по выявлению и пресечению не</w:t>
      </w:r>
      <w:r w:rsidR="002B494A">
        <w:rPr>
          <w:rFonts w:ascii="Arial" w:eastAsia="Arial Unicode MS" w:hAnsi="Arial" w:cs="Arial"/>
          <w:color w:val="000000"/>
          <w:sz w:val="24"/>
          <w:szCs w:val="24"/>
        </w:rPr>
        <w:softHyphen/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легальной выплаты заработной платы посредством: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проведения заседаний Межведомственной комиссии по обеспечению прав граждан на вознаграждение за труд в муниципальном образовании «Аларский район» по снижению неформальной занятости, в целях контроля за хозяйствующими субъектами, у которых наблюдается снижение численности работников или сумм начисленных страховых взносов, а также уплачивающих страховые взносы с сумм заработной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ты, начисленной ниже минимального размера оплаты труда; </w:t>
      </w:r>
      <w:proofErr w:type="gramEnd"/>
    </w:p>
    <w:p w:rsidR="0014555B" w:rsidRPr="005652E5" w:rsidRDefault="00F321D0" w:rsidP="009877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проведения разъяснительной работы в трудовых коллективах организаций о последствиях сокрытия доходов - отсутствие для работников социальных гарантий (отпусков, пособий по временной нетрудоспособности, пенсионного обеспечения);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>- организации работы «горячей линии» для сообщения жителями района о не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добросовестных работодателях.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IV. Основные направления бюджетной политики</w:t>
      </w:r>
    </w:p>
    <w:p w:rsidR="00F321D0" w:rsidRPr="00136FB8" w:rsidRDefault="00987722" w:rsidP="00145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на 2021 год и на плановый период 2022 и 2023</w:t>
      </w:r>
      <w:r w:rsidR="00F321D0"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годов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Бюджетная политика определяет основные направления социально- экономического развития муниципального образования «Аларский район»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в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трехлетием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периоде и призвана способствовать дальнейшему росту уровня жизни населения, обеспечению долгосрочной сбалансированности и устойчивости районного бюджета.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В связи с этим формирование и исполнение бюджета муниципального образования «Аларский район» будет осуществляться с учетом решения следующих основных задач: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1.Повышение эффективности планирования и использования средств бюджета муниципальн</w:t>
      </w:r>
      <w:r w:rsidR="00987722">
        <w:rPr>
          <w:rFonts w:ascii="Arial" w:eastAsia="Arial Unicode MS" w:hAnsi="Arial" w:cs="Arial"/>
          <w:color w:val="000000"/>
          <w:sz w:val="24"/>
          <w:szCs w:val="24"/>
        </w:rPr>
        <w:t>ого образования «Аларский район»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Решение данной задачи будет осуществляться по следующим направлениям:</w:t>
      </w:r>
    </w:p>
    <w:p w:rsidR="0014555B" w:rsidRP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использование внедренного несколько лет назад программного принципа при формировании и исполнении районного бюджета (исполнение расходов районного бюджета в рамках муниципальных программ с привязкой ресурсного обеспечения к целевым показателям, характеризующим достижение цели и решение задач муниципальной программы);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реализация положений Указа Президента Российской Федерации от 07.05.2018г. № 204 «О национальных целях и стратегических задачах развития Российской Федерации на период до 2024 года»;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возникшие в связи с осуществлением полномочий по решению вопросов местного значения, устанавливаются органами местного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само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 управления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самостоятельно и исполняются за счет собственных доходов, источников покрытия дефицита районного бюджета и соответствующих межбюджетных трансфертов;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расходные обязательства, возникающие при осуществлении органами местного самоуправления муниципального образования «Аларский район» отдельных государственных полномочий в соответствии с федеральными законами и законами Иркутской области, а также полномочий органов местного самоуправления, входящих в состав района, исполняются за счет межбюджетных трансфертов бюджета соответствующего уровня;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на постоянной основе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нормативов численности работников органов местного самоуправления, нормативов формирова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ния расходов на оплату труда выборных должностных лиц, муниципальных служащих и содержание органов местного самоуправления;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бережливость и максимальная отдача, снижение неэффективных трат бюджета муниципального образования «Аларский район»;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недопущение образования несанкционированной кредиторской задолженности муниципальных учреждений и сокращение существующей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-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контроль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потреблением топливно-энергетических ресурсов согласно утвержденных лимитов казенными и бюджетными учреждениями; </w:t>
      </w:r>
    </w:p>
    <w:p w:rsidR="0014555B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недопущение роста дебиторской задолженности; </w:t>
      </w:r>
    </w:p>
    <w:p w:rsidR="0014555B" w:rsidRPr="00EC4B8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усиление 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соблюдением бюджетополучателями ограничений, уста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новленных доведенными бюджетными ассигнованиями;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повышение ответственности бюджетополучателей в сфере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внедрение муниципальных заданий, задающих конкретные, измеримые результаты использования бюджетных средств;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- применение показателей качества предоставления муниципальных услуг, оцен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ки качества и доступности предоставления услуг; 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- осуществление закупок товаров, работ и услуг для муниципальных нужд района на основе реализации муниципального заказа, повышение эффективности механизма конкурсных закупок.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2. Обеспечение реалистичности формирования дефицита районного бюджета.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Ограничение объемов расходов районного бюджета и дефицита районного бюд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>жета - это не только вопрос устойчивости районного бюджета, это вопрос общего экономического равновесия.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целях снижения нагрузки на районный бюджет и исключения нереальности планирования расходной части районного бюджета дефицит районного бюджета пла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нируется устанавливать в размере не более 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7,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5% утвержденного общего годового объема доходов районного бюджета без учета утвержденного объема безвозмездных по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ступлений.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3. Формирование межбюджетных отношений с учетом необходимости создания стимулов для улучшения качества управления муниципальными финансами, повышения эффективности бюджетных расходов получателями межбюджетных трансфертов - муниципальными образованиями, входящими в состав Аларского района.</w:t>
      </w:r>
    </w:p>
    <w:p w:rsidR="0014555B" w:rsidRPr="005652E5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softHyphen/>
        <w:t xml:space="preserve">нансов, стимулирование муниципальных образований района к самостоятельным действиям по увеличению собственных доходов и оптимизации расходов - укрепления финансовой самостоятельности муниципальных образований, входящих в состав Аларского района, и повышения их ответственности за результаты деятельности. 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4. Исполнение бюджета района в рамках действующего законодательства Российской Федерации, в соответствии с Положением о бюджетном процессе в муниципальном образовании «Аларский район», утвержденным решением Думы муниципального образования «Аларский район» от 25.12.2013 № 5/429-рд, сводной бюджетной росписью, кассовым планом на основе казначейской системы исполнения бюджета.</w:t>
      </w:r>
    </w:p>
    <w:p w:rsidR="00F321D0" w:rsidRPr="00136FB8" w:rsidRDefault="00F321D0" w:rsidP="00145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36FB8">
        <w:rPr>
          <w:rFonts w:ascii="Arial" w:eastAsia="Arial Unicode MS" w:hAnsi="Arial" w:cs="Arial"/>
          <w:color w:val="000000"/>
          <w:sz w:val="24"/>
          <w:szCs w:val="24"/>
        </w:rPr>
        <w:t>В 202</w:t>
      </w:r>
      <w:r w:rsidR="0058624B">
        <w:rPr>
          <w:rFonts w:ascii="Arial" w:eastAsia="Arial Unicode MS" w:hAnsi="Arial" w:cs="Arial"/>
          <w:color w:val="000000"/>
          <w:sz w:val="24"/>
          <w:szCs w:val="24"/>
        </w:rPr>
        <w:t>1-2023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 xml:space="preserve"> годах в рамках реализации задачи по обеспечению уровня открытости и понятности бюджетного процесса, повышения финансовой грамотности граждан на сайте </w:t>
      </w:r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http</w:t>
      </w:r>
      <w:r w:rsidRPr="00136FB8">
        <w:rPr>
          <w:rFonts w:ascii="Arial" w:eastAsia="Arial Unicode MS" w:hAnsi="Arial" w:cs="Arial"/>
          <w:color w:val="000000"/>
          <w:sz w:val="24"/>
          <w:szCs w:val="24"/>
        </w:rPr>
        <w:t>://</w:t>
      </w:r>
      <w:proofErr w:type="gramStart"/>
      <w:r w:rsidRPr="00136FB8">
        <w:rPr>
          <w:rFonts w:ascii="Arial" w:eastAsia="Arial Unicode MS" w:hAnsi="Arial" w:cs="Arial"/>
          <w:color w:val="000000"/>
          <w:sz w:val="24"/>
          <w:szCs w:val="24"/>
        </w:rPr>
        <w:t>а</w:t>
      </w:r>
      <w:proofErr w:type="spellStart"/>
      <w:proofErr w:type="gramEnd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lar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irkobl</w:t>
      </w:r>
      <w:proofErr w:type="spellEnd"/>
      <w:r w:rsidR="005F14B6" w:rsidRPr="006B14EF">
        <w:rPr>
          <w:rFonts w:ascii="Arial" w:eastAsia="Arial Unicode MS" w:hAnsi="Arial" w:cs="Arial"/>
          <w:color w:val="000000"/>
          <w:sz w:val="24"/>
          <w:szCs w:val="24"/>
        </w:rPr>
        <w:t>.</w:t>
      </w:r>
      <w:proofErr w:type="spellStart"/>
      <w:r w:rsidR="005F14B6">
        <w:rPr>
          <w:rFonts w:ascii="Arial" w:eastAsia="Arial Unicode MS" w:hAnsi="Arial" w:cs="Arial"/>
          <w:color w:val="000000"/>
          <w:sz w:val="24"/>
          <w:szCs w:val="24"/>
          <w:lang w:val="en-US"/>
        </w:rPr>
        <w:t>ru</w:t>
      </w:r>
      <w:proofErr w:type="spellEnd"/>
      <w:r w:rsidRPr="00136FB8">
        <w:rPr>
          <w:rFonts w:ascii="Arial" w:eastAsia="Arial Unicode MS" w:hAnsi="Arial" w:cs="Arial"/>
          <w:color w:val="000000"/>
          <w:sz w:val="24"/>
          <w:szCs w:val="24"/>
        </w:rPr>
        <w:t>/ будет продолжено размещение и регулярное обновление общедоступной информации о муниципальных финансах, показателях проекта бюджета муниципального образования «Аларский район» и отчетов о его исполнении.</w:t>
      </w: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321D0" w:rsidRPr="00136FB8" w:rsidRDefault="00F321D0" w:rsidP="00F321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5526" w:rsidRPr="00136FB8" w:rsidRDefault="00865526">
      <w:pPr>
        <w:rPr>
          <w:sz w:val="24"/>
          <w:szCs w:val="24"/>
        </w:rPr>
      </w:pPr>
    </w:p>
    <w:sectPr w:rsidR="00865526" w:rsidRPr="00136FB8" w:rsidSect="0098772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D0"/>
    <w:rsid w:val="000109F1"/>
    <w:rsid w:val="001200D5"/>
    <w:rsid w:val="001330C3"/>
    <w:rsid w:val="00136FB8"/>
    <w:rsid w:val="0014555B"/>
    <w:rsid w:val="00152921"/>
    <w:rsid w:val="00176035"/>
    <w:rsid w:val="002557E5"/>
    <w:rsid w:val="002B494A"/>
    <w:rsid w:val="004160B4"/>
    <w:rsid w:val="005652E5"/>
    <w:rsid w:val="0058624B"/>
    <w:rsid w:val="005F14B6"/>
    <w:rsid w:val="006B14EF"/>
    <w:rsid w:val="00792720"/>
    <w:rsid w:val="00865526"/>
    <w:rsid w:val="00987722"/>
    <w:rsid w:val="009A32A8"/>
    <w:rsid w:val="009C1BF1"/>
    <w:rsid w:val="00A64B2D"/>
    <w:rsid w:val="00A77788"/>
    <w:rsid w:val="00A964B3"/>
    <w:rsid w:val="00AF020B"/>
    <w:rsid w:val="00B87A85"/>
    <w:rsid w:val="00C67716"/>
    <w:rsid w:val="00D70BCD"/>
    <w:rsid w:val="00EC4B85"/>
    <w:rsid w:val="00F321D0"/>
    <w:rsid w:val="00F4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C823-3FE8-4EE8-96AF-C02EB819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ev</cp:lastModifiedBy>
  <cp:revision>8</cp:revision>
  <cp:lastPrinted>2020-10-06T04:43:00Z</cp:lastPrinted>
  <dcterms:created xsi:type="dcterms:W3CDTF">2020-10-06T04:35:00Z</dcterms:created>
  <dcterms:modified xsi:type="dcterms:W3CDTF">2020-10-21T08:38:00Z</dcterms:modified>
</cp:coreProperties>
</file>